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[İLGİLİ İDARE / MÜDÜRLÜK ADI]'NA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BAŞVURUCU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 · Telefon: [...........]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[İl, ilçe, mahalle, ada, parsel, bina/bağımsız bölüm no] adresindeki yapıya ilişkin hasar tespit raporuna itiraz ve yeniden incelenmesi talebidir.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İLGİLİ TARİH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Hasar tespit sonucunun ilan/tebliğ tarihi: [GG.AA.YYYY]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[İl, ilçe, mahalle, ada, parsel] sayılı taşınmazda yer alan [bina / bağımsız bölüm]'in [maliki / hissedarı / kiracısı] olarak başvuruyorum.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Yapı hakkında [GG.AA.YYYY] tarihinde düzenlenen hasar tespitinde yapının "[az hasarlı / orta hasarlı / hasarsız / hasar tespiti yapılmamış]" olarak değerlendirildiği ilan edilmiştir. İlan tarihi [GG.AA.YYYY]'dir; itirazım otuz günlük süre içindedir.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Yapıda [taşıyıcı kolonlarda, kirişlerde, perde ve duvarlarda, döşemelerde, zeminde] gözle görülür [çatlak, kopma, eğilme, oturma] bulunmaktadır. Bu hasarlar rapora yansımamıştır / eksik değerlendirilmiştir. Fotoğraflar ve [mühendis görüşü] ektedir.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Yapı [GG.AA.YYYY] tarihinden bu yana [boş durmakta / kullanılamamaktadır / oturulamamaktadır]. Hasar derecesinin doğru belirlenmesi, tarafıma uygulanacak işlemleri ve haklarımı doğrudan etkilemektedir.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Bu nedenle yapının yeniden ve ayrıntılı incelenmesini, hasar tespit raporunun düzeltilmesini talep ediyorum.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7269 sayılı Umumi Hayata Müessir Afetler Dolayısıyla Alınacak Tedbirlerle Yapılacak Yardımlara Dair Kanun m.13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Hasar tespit raporu ve ilan örneği, fotoğraf ve video kayıtları, [mühendis veya mimar görüşü], tapu kaydı, komşu ve tanık beyanları, keşif ve bilirkişi incelemesi.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[adres] adresindeki yapıya ilişkin hasar tespit raporuna itirazımın kabulü ile yapının yeniden incelenerek hasar derecesinin gerçeğe uygun biçimde belirlenmesini, sonucun tarafıma yazılı olarak bildirilmesini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Başvurucu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Hasar tespit raporu / sorgu çıktısı ve ilan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Fotoğraf ve video kayıtları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[Mühendis veya mimar görüşü]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Tapu kaydı (veya kira sözleşmesi) ve kimlik kartı fotokopisi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Deprem hasar tespitine itiraz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